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683CE" w14:textId="77777777" w:rsidR="004537E2" w:rsidRPr="002618BC" w:rsidRDefault="004537E2" w:rsidP="004537E2">
      <w:pPr>
        <w:jc w:val="center"/>
        <w:rPr>
          <w:rFonts w:ascii="Calibri" w:hAnsi="Calibri" w:cs="Calibri"/>
          <w:b/>
        </w:rPr>
      </w:pPr>
      <w:r w:rsidRPr="002618BC">
        <w:rPr>
          <w:rFonts w:ascii="Calibri" w:hAnsi="Calibri" w:cs="Calibri"/>
          <w:b/>
        </w:rPr>
        <w:t>ОБЩИНСКА ИЗБИРАТЕЛНА КОМИСИЯ</w:t>
      </w:r>
    </w:p>
    <w:p w14:paraId="284B1E00" w14:textId="77777777" w:rsidR="004537E2" w:rsidRPr="002618BC" w:rsidRDefault="004537E2" w:rsidP="004537E2">
      <w:pPr>
        <w:jc w:val="center"/>
        <w:rPr>
          <w:rFonts w:ascii="Calibri" w:hAnsi="Calibri" w:cs="Calibri"/>
          <w:b/>
        </w:rPr>
      </w:pPr>
      <w:r w:rsidRPr="002618BC">
        <w:rPr>
          <w:rFonts w:ascii="Calibri" w:hAnsi="Calibri" w:cs="Calibri"/>
          <w:b/>
        </w:rPr>
        <w:t>ОБЩИНА КОЧЕРИНОВО, ОБЛАСТ КЮСТЕНДИЛ</w:t>
      </w:r>
    </w:p>
    <w:p w14:paraId="64CAA743" w14:textId="77777777" w:rsidR="004537E2" w:rsidRPr="002618BC" w:rsidRDefault="004537E2" w:rsidP="004537E2">
      <w:pPr>
        <w:pBdr>
          <w:bottom w:val="single" w:sz="6" w:space="1" w:color="auto"/>
        </w:pBdr>
        <w:rPr>
          <w:rFonts w:ascii="Calibri" w:hAnsi="Calibri" w:cs="Calibri"/>
        </w:rPr>
      </w:pPr>
    </w:p>
    <w:p w14:paraId="4D7F9732" w14:textId="77777777" w:rsidR="004537E2" w:rsidRDefault="004537E2" w:rsidP="004537E2">
      <w:pPr>
        <w:ind w:firstLine="708"/>
        <w:jc w:val="both"/>
      </w:pPr>
    </w:p>
    <w:p w14:paraId="32D83B8C" w14:textId="06C30502" w:rsidR="004537E2" w:rsidRPr="004F6C04" w:rsidRDefault="004537E2" w:rsidP="004537E2">
      <w:pPr>
        <w:ind w:left="3540"/>
        <w:jc w:val="both"/>
      </w:pPr>
      <w:r w:rsidRPr="004F6C04">
        <w:rPr>
          <w:b/>
        </w:rPr>
        <w:t xml:space="preserve">РЕШЕНИЕ   </w:t>
      </w:r>
      <w:r w:rsidRPr="004F6C04">
        <w:rPr>
          <w:b/>
          <w:bCs/>
        </w:rPr>
        <w:t>№ 0</w:t>
      </w:r>
      <w:r>
        <w:rPr>
          <w:b/>
          <w:bCs/>
        </w:rPr>
        <w:t>6</w:t>
      </w:r>
      <w:r>
        <w:rPr>
          <w:b/>
          <w:bCs/>
        </w:rPr>
        <w:t>7</w:t>
      </w:r>
      <w:r w:rsidRPr="004F6C04">
        <w:rPr>
          <w:b/>
          <w:bCs/>
        </w:rPr>
        <w:t>-МИ</w:t>
      </w:r>
    </w:p>
    <w:p w14:paraId="2C71304B" w14:textId="77777777" w:rsidR="004537E2" w:rsidRPr="00582867" w:rsidRDefault="004537E2" w:rsidP="004537E2">
      <w:pPr>
        <w:ind w:left="2832" w:firstLine="708"/>
        <w:jc w:val="both"/>
      </w:pPr>
      <w:r w:rsidRPr="004F6C04">
        <w:t xml:space="preserve">Гр. Кочериново, </w:t>
      </w:r>
      <w:r w:rsidRPr="004F6C04">
        <w:rPr>
          <w:lang w:val="ru-RU"/>
        </w:rPr>
        <w:t>2</w:t>
      </w:r>
      <w:r>
        <w:rPr>
          <w:lang w:val="ru-RU"/>
        </w:rPr>
        <w:t>6</w:t>
      </w:r>
      <w:r w:rsidRPr="004F6C04">
        <w:rPr>
          <w:lang w:val="ru-RU"/>
        </w:rPr>
        <w:t>.09.2023</w:t>
      </w:r>
      <w:r w:rsidRPr="004F6C04">
        <w:t xml:space="preserve"> г.</w:t>
      </w:r>
    </w:p>
    <w:p w14:paraId="0D567D33" w14:textId="77777777" w:rsidR="004537E2" w:rsidRDefault="004537E2" w:rsidP="004537E2"/>
    <w:p w14:paraId="5D536DE4" w14:textId="6C9DEBCE" w:rsidR="004537E2" w:rsidRDefault="004537E2" w:rsidP="004537E2">
      <w:pPr>
        <w:ind w:firstLine="708"/>
        <w:jc w:val="both"/>
        <w:rPr>
          <w:bCs/>
          <w:lang w:eastAsia="en-US"/>
        </w:rPr>
      </w:pPr>
      <w:r w:rsidRPr="00981F55">
        <w:t>ОТНОСНО</w:t>
      </w:r>
      <w:r>
        <w:t>:</w:t>
      </w:r>
      <w:r w:rsidRPr="004537E2">
        <w:rPr>
          <w:bCs/>
          <w:lang w:eastAsia="en-US"/>
        </w:rPr>
        <w:t xml:space="preserve"> </w:t>
      </w:r>
      <w:r>
        <w:rPr>
          <w:bCs/>
          <w:lang w:eastAsia="en-US"/>
        </w:rPr>
        <w:t>Определяне на членове на ОИК, които да предадат СПИСЪК на избирателите, подкрепящи регистрацията на независим кандидат</w:t>
      </w:r>
    </w:p>
    <w:p w14:paraId="283C6A3E" w14:textId="77777777" w:rsidR="004537E2" w:rsidRDefault="004537E2" w:rsidP="004537E2">
      <w:pPr>
        <w:ind w:firstLine="708"/>
        <w:jc w:val="both"/>
        <w:rPr>
          <w:bCs/>
          <w:lang w:eastAsia="en-US"/>
        </w:rPr>
      </w:pPr>
    </w:p>
    <w:p w14:paraId="7ECE01E4" w14:textId="77777777" w:rsidR="004537E2" w:rsidRDefault="004537E2" w:rsidP="004537E2">
      <w:pPr>
        <w:ind w:firstLine="708"/>
        <w:jc w:val="both"/>
        <w:rPr>
          <w:bCs/>
          <w:lang w:eastAsia="en-US"/>
        </w:rPr>
      </w:pPr>
    </w:p>
    <w:p w14:paraId="24D75859" w14:textId="30C48924" w:rsidR="004537E2" w:rsidRPr="004537E2" w:rsidRDefault="004537E2" w:rsidP="004537E2">
      <w:pPr>
        <w:ind w:firstLine="708"/>
        <w:jc w:val="both"/>
        <w:rPr>
          <w:bCs/>
          <w:lang w:eastAsia="en-US"/>
        </w:rPr>
      </w:pPr>
      <w:r w:rsidRPr="004537E2">
        <w:rPr>
          <w:bCs/>
          <w:lang w:eastAsia="en-US"/>
        </w:rPr>
        <w:t>Председателят докладва необходимостта от определяне на членове на ОИК Кочериново, които да предадат Списък на избирателите, подкрепящи регистрацията на независим кандидат за кмет на кметство с. Стоб, издигнат от Инициативен комитет, регистриран с Решение № 048-МИ/18.09.2023 г. във връзка с Решение № 1995-МИ от 24.08.2023 г. на ЦИК за проверка в община Кюстендил, териториално звено ГД „ГРАО“.</w:t>
      </w:r>
    </w:p>
    <w:p w14:paraId="7465021B" w14:textId="77777777" w:rsidR="004537E2" w:rsidRPr="004537E2" w:rsidRDefault="004537E2" w:rsidP="004537E2">
      <w:pPr>
        <w:spacing w:line="276" w:lineRule="auto"/>
        <w:ind w:firstLine="708"/>
        <w:jc w:val="both"/>
        <w:rPr>
          <w:bCs/>
          <w:lang w:eastAsia="en-US"/>
        </w:rPr>
      </w:pPr>
      <w:r w:rsidRPr="004537E2">
        <w:rPr>
          <w:bCs/>
          <w:lang w:eastAsia="en-US"/>
        </w:rPr>
        <w:t xml:space="preserve">На основание изложеното ОИК Кочериново взе следното </w:t>
      </w:r>
    </w:p>
    <w:p w14:paraId="620EB35A" w14:textId="77777777" w:rsidR="004537E2" w:rsidRPr="004537E2" w:rsidRDefault="004537E2" w:rsidP="004537E2">
      <w:pPr>
        <w:spacing w:line="276" w:lineRule="auto"/>
        <w:ind w:firstLine="708"/>
        <w:jc w:val="both"/>
        <w:rPr>
          <w:bCs/>
          <w:lang w:eastAsia="en-US"/>
        </w:rPr>
      </w:pPr>
    </w:p>
    <w:p w14:paraId="6903731D" w14:textId="0B7C73B9" w:rsidR="004537E2" w:rsidRPr="004537E2" w:rsidRDefault="004537E2" w:rsidP="004537E2">
      <w:pPr>
        <w:spacing w:line="276" w:lineRule="auto"/>
        <w:jc w:val="center"/>
        <w:rPr>
          <w:bCs/>
          <w:lang w:eastAsia="en-US"/>
        </w:rPr>
      </w:pPr>
      <w:r w:rsidRPr="004537E2">
        <w:rPr>
          <w:rFonts w:eastAsia="Calibri"/>
          <w:b/>
          <w:lang w:val="ru-RU" w:eastAsia="en-US"/>
        </w:rPr>
        <w:t>РЕШЕНИЕ</w:t>
      </w:r>
    </w:p>
    <w:p w14:paraId="4463FD32" w14:textId="77777777" w:rsidR="004537E2" w:rsidRPr="004537E2" w:rsidRDefault="004537E2" w:rsidP="004537E2">
      <w:pPr>
        <w:spacing w:line="276" w:lineRule="auto"/>
        <w:jc w:val="both"/>
        <w:rPr>
          <w:bCs/>
          <w:lang w:eastAsia="en-US"/>
        </w:rPr>
      </w:pPr>
      <w:r w:rsidRPr="004537E2">
        <w:rPr>
          <w:bCs/>
          <w:lang w:eastAsia="en-US"/>
        </w:rPr>
        <w:tab/>
        <w:t>Определя Калоян Николаев Славов и Кристина Борисова Вангелова – членове на ОИК Кочериново, които да Списък на избирателите, подкрепящи регистрацията на независим кандидат за кмет на кметство с. Стоб, издигнат от Инициативен комитет, регистриран с Решение № 048-МИ/18.09.2023 г., приложени към Предложение на Инициативен комитет с вх. № 5/25.09.2023 г. за проверка в община Кюстендил, териториално звено ГД „ГРАО“.</w:t>
      </w:r>
    </w:p>
    <w:p w14:paraId="375AAE10" w14:textId="4AF542F3" w:rsidR="00A83B3E" w:rsidRDefault="00A83B3E" w:rsidP="004537E2"/>
    <w:p w14:paraId="6F9D048F" w14:textId="77777777" w:rsidR="004537E2" w:rsidRPr="0005118B" w:rsidRDefault="004537E2" w:rsidP="004537E2">
      <w:pPr>
        <w:pStyle w:val="a3"/>
        <w:shd w:val="clear" w:color="auto" w:fill="FFFFFF"/>
        <w:spacing w:before="0" w:beforeAutospacing="0" w:after="150" w:afterAutospacing="0"/>
        <w:jc w:val="both"/>
      </w:pPr>
      <w:r w:rsidRPr="0005118B">
        <w:t xml:space="preserve">Решението подлежи на обжалване пред ЦИК чрез ОИК в тридневен срок от обявяването му. </w:t>
      </w:r>
    </w:p>
    <w:p w14:paraId="75C4DBC8" w14:textId="77777777" w:rsidR="004537E2" w:rsidRPr="00582867" w:rsidRDefault="004537E2" w:rsidP="004537E2">
      <w:r w:rsidRPr="00582867">
        <w:t xml:space="preserve">ПРЕДСЕДАТЕЛ: </w:t>
      </w:r>
    </w:p>
    <w:p w14:paraId="1C306EFC" w14:textId="77777777" w:rsidR="004537E2" w:rsidRPr="00582867" w:rsidRDefault="004537E2" w:rsidP="004537E2">
      <w:r w:rsidRPr="00582867">
        <w:t xml:space="preserve">Атанаска Богоева </w:t>
      </w:r>
    </w:p>
    <w:p w14:paraId="091E7F9C" w14:textId="77777777" w:rsidR="004537E2" w:rsidRPr="00582867" w:rsidRDefault="004537E2" w:rsidP="004537E2"/>
    <w:p w14:paraId="721230C7" w14:textId="77777777" w:rsidR="004537E2" w:rsidRPr="00582867" w:rsidRDefault="004537E2" w:rsidP="004537E2">
      <w:r w:rsidRPr="00582867">
        <w:t xml:space="preserve">СЕКРЕТАР: </w:t>
      </w:r>
      <w:r>
        <w:t xml:space="preserve"> </w:t>
      </w:r>
    </w:p>
    <w:p w14:paraId="3EE62978" w14:textId="77777777" w:rsidR="004537E2" w:rsidRDefault="004537E2" w:rsidP="004537E2">
      <w:r>
        <w:t xml:space="preserve">Славка </w:t>
      </w:r>
      <w:proofErr w:type="spellStart"/>
      <w:r>
        <w:t>Крашевска</w:t>
      </w:r>
      <w:proofErr w:type="spellEnd"/>
    </w:p>
    <w:p w14:paraId="1ED1BF15" w14:textId="77777777" w:rsidR="004537E2" w:rsidRDefault="004537E2" w:rsidP="004537E2"/>
    <w:p w14:paraId="6F9C3DFA" w14:textId="77777777" w:rsidR="004537E2" w:rsidRPr="00582867" w:rsidRDefault="004537E2" w:rsidP="004537E2">
      <w:pPr>
        <w:rPr>
          <w:i/>
        </w:rPr>
      </w:pPr>
      <w:r w:rsidRPr="00582867">
        <w:rPr>
          <w:i/>
        </w:rPr>
        <w:t>Решението да се публикува на интернет страницата и на таблото на ОИК.</w:t>
      </w:r>
    </w:p>
    <w:p w14:paraId="5802863F" w14:textId="77777777" w:rsidR="004537E2" w:rsidRPr="003D6B63" w:rsidRDefault="004537E2" w:rsidP="004537E2">
      <w:pPr>
        <w:jc w:val="both"/>
        <w:rPr>
          <w:rFonts w:asciiTheme="majorHAnsi" w:hAnsiTheme="majorHAnsi" w:cstheme="majorHAnsi"/>
          <w:b/>
          <w:bCs/>
          <w:sz w:val="32"/>
          <w:szCs w:val="32"/>
          <w:u w:val="single"/>
        </w:rPr>
      </w:pPr>
      <w:r w:rsidRPr="00582867">
        <w:rPr>
          <w:i/>
        </w:rPr>
        <w:t xml:space="preserve">Решението е  обявено на </w:t>
      </w:r>
      <w:r>
        <w:rPr>
          <w:i/>
        </w:rPr>
        <w:t>26.09.2023</w:t>
      </w:r>
      <w:r w:rsidRPr="00582867">
        <w:rPr>
          <w:i/>
        </w:rPr>
        <w:t xml:space="preserve"> г.</w:t>
      </w:r>
      <w:r w:rsidRPr="00582867">
        <w:t xml:space="preserve"> </w:t>
      </w:r>
    </w:p>
    <w:p w14:paraId="2B5633EE" w14:textId="77777777" w:rsidR="004537E2" w:rsidRDefault="004537E2" w:rsidP="004537E2"/>
    <w:sectPr w:rsidR="004537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27"/>
    <w:rsid w:val="004537E2"/>
    <w:rsid w:val="00A83B3E"/>
    <w:rsid w:val="00D46E2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64F3"/>
  <w15:chartTrackingRefBased/>
  <w15:docId w15:val="{3A2C11B5-01CC-47B0-9FEC-D0586D10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7E2"/>
    <w:pPr>
      <w:spacing w:after="0" w:line="240" w:lineRule="auto"/>
    </w:pPr>
    <w:rPr>
      <w:rFonts w:ascii="Times New Roman" w:eastAsia="Times New Roman" w:hAnsi="Times New Roman" w:cs="Times New Roman"/>
      <w:kern w:val="0"/>
      <w:sz w:val="24"/>
      <w:szCs w:val="24"/>
      <w:lang w:eastAsia="bg-BG"/>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7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2023-09-26T15:23:00Z</dcterms:created>
  <dcterms:modified xsi:type="dcterms:W3CDTF">2023-09-26T15:26:00Z</dcterms:modified>
</cp:coreProperties>
</file>