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05E0CCD7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B0069D">
        <w:rPr>
          <w:b/>
          <w:bCs/>
        </w:rPr>
        <w:t>60</w:t>
      </w:r>
      <w:r w:rsidRPr="004F6C04">
        <w:rPr>
          <w:b/>
          <w:bCs/>
        </w:rPr>
        <w:t>-МИ</w:t>
      </w:r>
    </w:p>
    <w:p w14:paraId="0BAD882C" w14:textId="5F6A3A1D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</w:t>
      </w:r>
      <w:r w:rsidR="00B0069D">
        <w:rPr>
          <w:lang w:val="ru-RU"/>
        </w:rPr>
        <w:t>7</w:t>
      </w:r>
      <w:r w:rsidR="0003580E">
        <w:rPr>
          <w:lang w:val="ru-RU"/>
        </w:rPr>
        <w:t>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1A9DB182" w14:textId="77777777" w:rsidR="00B0069D" w:rsidRPr="00B0069D" w:rsidRDefault="005024B7" w:rsidP="00B0069D">
      <w:pPr>
        <w:pStyle w:val="a3"/>
        <w:shd w:val="clear" w:color="auto" w:fill="FFFFFF"/>
        <w:spacing w:before="0" w:beforeAutospacing="0" w:after="150" w:afterAutospacing="0"/>
      </w:pPr>
      <w:r w:rsidRPr="00B0069D">
        <w:tab/>
      </w:r>
      <w:r w:rsidR="00B0069D" w:rsidRPr="00B0069D">
        <w:t xml:space="preserve">ОТНОСНО: </w:t>
      </w:r>
      <w:bookmarkStart w:id="0" w:name="_Hlk150269807"/>
      <w:r w:rsidR="00B0069D" w:rsidRPr="00B0069D">
        <w:t>Заличаване на избран общински съветник от кандидатската листа на ПП ГЕРБ и обявяване на избран общински съветник от кандидатската листа на ПП ГЕРБ</w:t>
      </w:r>
    </w:p>
    <w:p w14:paraId="204E55DA" w14:textId="6D99A34D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jc w:val="both"/>
      </w:pPr>
      <w:bookmarkStart w:id="1" w:name="_Hlk150269880"/>
      <w:bookmarkEnd w:id="0"/>
      <w:r w:rsidRPr="00B0069D">
        <w:t>      Постъпило е заявление с вх. №</w:t>
      </w:r>
      <w:r w:rsidRPr="00B0069D">
        <w:t xml:space="preserve"> 224</w:t>
      </w:r>
      <w:r w:rsidRPr="00B0069D">
        <w:t xml:space="preserve"> от 07.11.2023г.  от </w:t>
      </w:r>
      <w:r w:rsidRPr="00B0069D">
        <w:t xml:space="preserve">Иван Симеонов Минков </w:t>
      </w:r>
      <w:r w:rsidRPr="00B0069D">
        <w:t xml:space="preserve"> за освобождаването му като избран общински съветник от квотата на ПП ГЕРБ</w:t>
      </w:r>
      <w:r w:rsidRPr="00B0069D">
        <w:t xml:space="preserve">. </w:t>
      </w:r>
      <w:r w:rsidRPr="00B0069D">
        <w:t xml:space="preserve">Общинска избирателна комисия – </w:t>
      </w:r>
      <w:r w:rsidRPr="00B0069D">
        <w:t>Кочериново</w:t>
      </w:r>
      <w:r w:rsidRPr="00B0069D">
        <w:t xml:space="preserve">  счита, че по същество заявлен</w:t>
      </w:r>
      <w:r w:rsidRPr="00B0069D">
        <w:t>ието</w:t>
      </w:r>
      <w:r w:rsidRPr="00B0069D">
        <w:t xml:space="preserve"> представлява отказ на заявител</w:t>
      </w:r>
      <w:r w:rsidRPr="00B0069D">
        <w:t>я</w:t>
      </w:r>
      <w:r w:rsidRPr="00B0069D">
        <w:t xml:space="preserve"> да получ</w:t>
      </w:r>
      <w:r w:rsidRPr="00B0069D">
        <w:t>и</w:t>
      </w:r>
      <w:r w:rsidRPr="00B0069D">
        <w:t xml:space="preserve"> пълномощия като общински съветни</w:t>
      </w:r>
      <w:r w:rsidRPr="00B0069D">
        <w:t>к</w:t>
      </w:r>
      <w:r w:rsidRPr="00B0069D">
        <w:t xml:space="preserve"> в Общински съвет – </w:t>
      </w:r>
      <w:r w:rsidRPr="00B0069D">
        <w:t>Кочериново</w:t>
      </w:r>
      <w:r w:rsidRPr="00B0069D">
        <w:t>, поради това, че същи</w:t>
      </w:r>
      <w:r w:rsidRPr="00B0069D">
        <w:t>я</w:t>
      </w:r>
      <w:r w:rsidRPr="00B0069D">
        <w:t xml:space="preserve"> не жела</w:t>
      </w:r>
      <w:r w:rsidRPr="00B0069D">
        <w:t>е</w:t>
      </w:r>
      <w:r w:rsidRPr="00B0069D">
        <w:t xml:space="preserve"> да полож</w:t>
      </w:r>
      <w:r w:rsidRPr="00B0069D">
        <w:t>и</w:t>
      </w:r>
      <w:r w:rsidRPr="00B0069D">
        <w:t xml:space="preserve"> клетва по чл.32, ал.1 от ЗМСМА, което е отрицателна процесуална предпоставка за встъпването </w:t>
      </w:r>
      <w:r w:rsidRPr="00B0069D">
        <w:t>му</w:t>
      </w:r>
      <w:r w:rsidRPr="00B0069D">
        <w:t xml:space="preserve"> в това качество.</w:t>
      </w:r>
    </w:p>
    <w:p w14:paraId="78406296" w14:textId="2871F5A9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0069D">
        <w:t xml:space="preserve">При условие, че е налице изричен отказ от обявения за избран общински съветник, ОИК – </w:t>
      </w:r>
      <w:r w:rsidRPr="00B0069D">
        <w:t>Кочериново</w:t>
      </w:r>
      <w:r w:rsidRPr="00B0069D">
        <w:t xml:space="preserve"> следва да уважи така подаденото заявление.</w:t>
      </w:r>
    </w:p>
    <w:p w14:paraId="5912FEE4" w14:textId="652B1D78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jc w:val="both"/>
      </w:pPr>
      <w:r w:rsidRPr="00B0069D">
        <w:t>      С оглед гореизложеното  избрани</w:t>
      </w:r>
      <w:r w:rsidRPr="00B0069D">
        <w:t>я</w:t>
      </w:r>
      <w:r w:rsidRPr="00B0069D">
        <w:t xml:space="preserve"> общински съветни</w:t>
      </w:r>
      <w:r w:rsidRPr="00B0069D">
        <w:t>к</w:t>
      </w:r>
      <w:r w:rsidRPr="00B0069D">
        <w:t xml:space="preserve">  Иван Симеонов Минков  следва да бъд</w:t>
      </w:r>
      <w:r w:rsidRPr="00B0069D">
        <w:t>е</w:t>
      </w:r>
      <w:r w:rsidRPr="00B0069D">
        <w:t xml:space="preserve"> заличен от списъка на избраните общински съветници от ПП ГЕРБ.</w:t>
      </w:r>
    </w:p>
    <w:p w14:paraId="48C947F8" w14:textId="21BF16DD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jc w:val="both"/>
      </w:pPr>
      <w:r w:rsidRPr="00B0069D">
        <w:t xml:space="preserve">       Съгласно справката за класиране, изготвена от Информационно обслужване АД и Решение № </w:t>
      </w:r>
      <w:r w:rsidRPr="00B0069D">
        <w:t>127</w:t>
      </w:r>
      <w:r w:rsidRPr="00B0069D">
        <w:t xml:space="preserve">-МИ/30.10.2023 г. за подредба на кандидатите от списък „А“ </w:t>
      </w:r>
      <w:r w:rsidRPr="00B0069D">
        <w:t xml:space="preserve">и </w:t>
      </w:r>
      <w:r w:rsidRPr="00B0069D">
        <w:t>списък „</w:t>
      </w:r>
      <w:r w:rsidRPr="00B0069D">
        <w:t>Б</w:t>
      </w:r>
      <w:r w:rsidRPr="00B0069D">
        <w:t xml:space="preserve">“ в листата на ПП ГЕРБ, поради липсата на други лица от списък „А“, ОИК </w:t>
      </w:r>
      <w:r w:rsidRPr="00B0069D">
        <w:t>Кочериново</w:t>
      </w:r>
      <w:r w:rsidRPr="00B0069D">
        <w:t xml:space="preserve"> следва да обяви за избран от кандидатска листа по списък „Б“ на посочената партия кандидат за общински съветни</w:t>
      </w:r>
      <w:r w:rsidRPr="00B0069D">
        <w:t xml:space="preserve">к – Елена Димитрова </w:t>
      </w:r>
      <w:proofErr w:type="spellStart"/>
      <w:r w:rsidRPr="00B0069D">
        <w:t>Бозовайска</w:t>
      </w:r>
      <w:proofErr w:type="spellEnd"/>
      <w:r w:rsidRPr="00B0069D">
        <w:t>.</w:t>
      </w:r>
    </w:p>
    <w:p w14:paraId="6CDAD872" w14:textId="3D6E1EE2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jc w:val="both"/>
      </w:pPr>
      <w:r w:rsidRPr="00B0069D">
        <w:t xml:space="preserve">      На основание чл.87, ал.1, т.1, чл.454, ал.6 и чл.453, ал.5 от Изборния кодекс във връзка с чл.30, ал.1 и чл.32, ал.1 от ЗМСМА. Общинска избирателна комисия – </w:t>
      </w:r>
      <w:r w:rsidRPr="00B0069D">
        <w:t>Кочериново</w:t>
      </w:r>
      <w:r w:rsidRPr="00B0069D">
        <w:t>,</w:t>
      </w:r>
    </w:p>
    <w:p w14:paraId="1CA701B8" w14:textId="662BA10B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jc w:val="both"/>
      </w:pPr>
      <w:r w:rsidRPr="00B0069D">
        <w:t> </w:t>
      </w:r>
      <w:r w:rsidRPr="00B0069D">
        <w:tab/>
      </w:r>
      <w:r w:rsidRPr="00B0069D">
        <w:tab/>
      </w:r>
      <w:r w:rsidRPr="00B0069D">
        <w:tab/>
      </w:r>
      <w:r w:rsidRPr="00B0069D">
        <w:tab/>
      </w:r>
      <w:r w:rsidRPr="00B0069D">
        <w:tab/>
      </w:r>
      <w:r w:rsidRPr="00B0069D">
        <w:tab/>
      </w:r>
      <w:r w:rsidRPr="00B0069D">
        <w:rPr>
          <w:rStyle w:val="a4"/>
        </w:rPr>
        <w:t>РЕШИ:</w:t>
      </w:r>
    </w:p>
    <w:p w14:paraId="7DAAAA92" w14:textId="6C6627C0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jc w:val="both"/>
      </w:pPr>
      <w:r w:rsidRPr="00B0069D">
        <w:t>            ЗАЛИЧАВА от листата на общинските съветници на ПП ГЕРБ  Иван Симеонов Минков</w:t>
      </w:r>
      <w:r w:rsidRPr="00B0069D">
        <w:t>,</w:t>
      </w:r>
      <w:r w:rsidRPr="00B0069D">
        <w:t xml:space="preserve"> избран за общински съветник с решение № 1</w:t>
      </w:r>
      <w:r w:rsidRPr="00B0069D">
        <w:t>27</w:t>
      </w:r>
      <w:r w:rsidRPr="00B0069D">
        <w:t>-МИ от 30.10.2023 г.</w:t>
      </w:r>
    </w:p>
    <w:p w14:paraId="520F24FE" w14:textId="09F8AE28" w:rsidR="00B0069D" w:rsidRDefault="00B0069D" w:rsidP="00B0069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0069D">
        <w:t>ОБЯВЯВА за избран за общински съветни</w:t>
      </w:r>
      <w:r w:rsidRPr="00B0069D">
        <w:t>к</w:t>
      </w:r>
      <w:r w:rsidRPr="00B0069D">
        <w:t xml:space="preserve"> следващи</w:t>
      </w:r>
      <w:r w:rsidRPr="00B0069D">
        <w:t>я</w:t>
      </w:r>
      <w:r w:rsidRPr="00B0069D">
        <w:t xml:space="preserve"> от листата на ПП ГЕРБ</w:t>
      </w:r>
      <w:r w:rsidRPr="00B0069D">
        <w:t xml:space="preserve"> - </w:t>
      </w:r>
      <w:r w:rsidRPr="00B0069D">
        <w:t xml:space="preserve">Елена Димитрова </w:t>
      </w:r>
      <w:proofErr w:type="spellStart"/>
      <w:r w:rsidRPr="00B0069D">
        <w:t>Бозовайска</w:t>
      </w:r>
      <w:proofErr w:type="spellEnd"/>
      <w:r w:rsidRPr="00B0069D">
        <w:t>.</w:t>
      </w:r>
    </w:p>
    <w:p w14:paraId="03B1BE83" w14:textId="55B9E4FE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Издава удостоверение на избрания общински съветник.</w:t>
      </w:r>
    </w:p>
    <w:bookmarkEnd w:id="1"/>
    <w:p w14:paraId="2A0B0515" w14:textId="243DE277" w:rsidR="00B0069D" w:rsidRPr="00B0069D" w:rsidRDefault="00B0069D" w:rsidP="00B0069D">
      <w:pPr>
        <w:pStyle w:val="a3"/>
        <w:shd w:val="clear" w:color="auto" w:fill="FFFFFF"/>
        <w:spacing w:before="0" w:beforeAutospacing="0" w:after="150" w:afterAutospacing="0"/>
        <w:jc w:val="both"/>
      </w:pPr>
      <w:r w:rsidRPr="00B0069D">
        <w:t>     </w:t>
      </w:r>
      <w:r w:rsidRPr="00B0069D">
        <w:tab/>
      </w:r>
      <w:r w:rsidRPr="00B0069D">
        <w:t>Решението подлежи на обжалване пред Административен съд Кюстендил в 7-дневен срок от обявяването му съгласно чл. 459 от ИК.</w:t>
      </w:r>
    </w:p>
    <w:p w14:paraId="76B1E87E" w14:textId="41DC9489" w:rsidR="00A53DB8" w:rsidRPr="00B0069D" w:rsidRDefault="005024B7" w:rsidP="0003580E">
      <w:pPr>
        <w:pStyle w:val="a5"/>
        <w:jc w:val="both"/>
      </w:pPr>
      <w:r w:rsidRPr="00B0069D">
        <w:tab/>
      </w:r>
      <w:r w:rsidR="00A53DB8" w:rsidRPr="00B0069D">
        <w:t>Решението е взето единодушно.</w:t>
      </w:r>
    </w:p>
    <w:p w14:paraId="0CAD2F2C" w14:textId="77777777" w:rsidR="00A12880" w:rsidRPr="00B0069D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B0069D" w:rsidRDefault="00743D23" w:rsidP="00743D23">
      <w:r w:rsidRPr="00B0069D">
        <w:t xml:space="preserve">ПРЕДСЕДАТЕЛ: </w:t>
      </w:r>
    </w:p>
    <w:p w14:paraId="77A8A38A" w14:textId="3B6E1C53" w:rsidR="00743D23" w:rsidRPr="00B0069D" w:rsidRDefault="00A12880" w:rsidP="00743D23">
      <w:r w:rsidRPr="00B0069D">
        <w:t>Атанаска Богоева</w:t>
      </w:r>
    </w:p>
    <w:p w14:paraId="1B96CFC2" w14:textId="77777777" w:rsidR="00743D23" w:rsidRPr="00B0069D" w:rsidRDefault="00743D23" w:rsidP="00743D23"/>
    <w:p w14:paraId="03AD0B3D" w14:textId="77777777" w:rsidR="00743D23" w:rsidRPr="00B0069D" w:rsidRDefault="00743D23" w:rsidP="00743D23">
      <w:r w:rsidRPr="00B0069D">
        <w:t xml:space="preserve">СЕКРЕТАР:  </w:t>
      </w:r>
    </w:p>
    <w:p w14:paraId="2094DAC2" w14:textId="77777777" w:rsidR="00743D23" w:rsidRPr="00B0069D" w:rsidRDefault="00743D23" w:rsidP="00743D23">
      <w:r w:rsidRPr="00B0069D">
        <w:t>Славка Крашевска</w:t>
      </w:r>
    </w:p>
    <w:p w14:paraId="099915C7" w14:textId="77777777" w:rsidR="00743D23" w:rsidRPr="00B0069D" w:rsidRDefault="00743D23" w:rsidP="00743D23"/>
    <w:p w14:paraId="50E529D7" w14:textId="77777777" w:rsidR="00743D23" w:rsidRPr="00B0069D" w:rsidRDefault="00743D23" w:rsidP="00743D23">
      <w:pPr>
        <w:rPr>
          <w:i/>
        </w:rPr>
      </w:pPr>
      <w:r w:rsidRPr="00B0069D">
        <w:rPr>
          <w:i/>
        </w:rPr>
        <w:t>Решението да се публикува на интернет страницата и на таблото на ОИК.</w:t>
      </w:r>
    </w:p>
    <w:p w14:paraId="1B859055" w14:textId="22A94C21" w:rsidR="007C21B8" w:rsidRPr="00B0069D" w:rsidRDefault="00743D23" w:rsidP="00E8127F">
      <w:pPr>
        <w:jc w:val="both"/>
      </w:pPr>
      <w:r w:rsidRPr="00B0069D">
        <w:rPr>
          <w:i/>
        </w:rPr>
        <w:t xml:space="preserve">Решението е  обявено на </w:t>
      </w:r>
      <w:r w:rsidR="0003580E" w:rsidRPr="00B0069D">
        <w:rPr>
          <w:i/>
        </w:rPr>
        <w:t>0</w:t>
      </w:r>
      <w:r w:rsidR="00B0069D">
        <w:rPr>
          <w:i/>
        </w:rPr>
        <w:t>7</w:t>
      </w:r>
      <w:r w:rsidR="0003580E" w:rsidRPr="00B0069D">
        <w:rPr>
          <w:i/>
        </w:rPr>
        <w:t>.11</w:t>
      </w:r>
      <w:r w:rsidRPr="00B0069D">
        <w:rPr>
          <w:i/>
        </w:rPr>
        <w:t>.2023 г.</w:t>
      </w:r>
      <w:r w:rsidRPr="00B0069D">
        <w:t xml:space="preserve"> </w:t>
      </w:r>
    </w:p>
    <w:sectPr w:rsidR="007C21B8" w:rsidRPr="00B0069D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060F7B"/>
    <w:multiLevelType w:val="multilevel"/>
    <w:tmpl w:val="4220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797413">
    <w:abstractNumId w:val="0"/>
  </w:num>
  <w:num w:numId="2" w16cid:durableId="142137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123CD7"/>
    <w:rsid w:val="00202F67"/>
    <w:rsid w:val="002B4254"/>
    <w:rsid w:val="0030484C"/>
    <w:rsid w:val="0036415B"/>
    <w:rsid w:val="0039415D"/>
    <w:rsid w:val="005024B7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AC6D87"/>
    <w:rsid w:val="00B0069D"/>
    <w:rsid w:val="00B71AA8"/>
    <w:rsid w:val="00B857D0"/>
    <w:rsid w:val="00C63DDF"/>
    <w:rsid w:val="00CD2CD9"/>
    <w:rsid w:val="00CE2180"/>
    <w:rsid w:val="00D05FDE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2023-10-01T09:35:00Z</cp:lastPrinted>
  <dcterms:created xsi:type="dcterms:W3CDTF">2023-10-04T10:50:00Z</dcterms:created>
  <dcterms:modified xsi:type="dcterms:W3CDTF">2023-11-07T15:21:00Z</dcterms:modified>
</cp:coreProperties>
</file>