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5A668B3A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9147E">
        <w:rPr>
          <w:b/>
          <w:bCs/>
        </w:rPr>
        <w:t>10</w:t>
      </w:r>
      <w:r w:rsidR="00B63260">
        <w:rPr>
          <w:b/>
          <w:bCs/>
        </w:rPr>
        <w:t>4</w:t>
      </w:r>
      <w:r w:rsidRPr="004F6C04">
        <w:rPr>
          <w:b/>
          <w:bCs/>
        </w:rPr>
        <w:t>-МИ</w:t>
      </w:r>
    </w:p>
    <w:p w14:paraId="0BAD882C" w14:textId="23C17004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9147E">
        <w:rPr>
          <w:lang w:val="ru-RU"/>
        </w:rPr>
        <w:t>24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1B4DB603" w14:textId="77777777" w:rsidR="00743D23" w:rsidRPr="00123CD7" w:rsidRDefault="00743D23" w:rsidP="00743D23"/>
    <w:p w14:paraId="6BE01DD0" w14:textId="77777777" w:rsidR="00B63260" w:rsidRDefault="00A53DB8" w:rsidP="00B63260">
      <w:pPr>
        <w:pStyle w:val="a5"/>
        <w:ind w:firstLine="708"/>
        <w:jc w:val="both"/>
        <w:rPr>
          <w:color w:val="333333"/>
        </w:rPr>
      </w:pPr>
      <w:r w:rsidRPr="00981F55">
        <w:t>ОТНОСНО</w:t>
      </w:r>
      <w:r>
        <w:t xml:space="preserve">: </w:t>
      </w:r>
      <w:r w:rsidR="00B63260">
        <w:rPr>
          <w:color w:val="333333"/>
        </w:rPr>
        <w:t>Определяне на място за инсталиране на демомашина и определяне на технически сътрудник, който ще извършва обучението/демонстрация на желаещи граждани;</w:t>
      </w:r>
    </w:p>
    <w:p w14:paraId="4A35427B" w14:textId="0FE4A46F" w:rsidR="004B2F41" w:rsidRDefault="004B2F41" w:rsidP="004B2F41">
      <w:pPr>
        <w:ind w:firstLine="708"/>
        <w:jc w:val="both"/>
        <w:rPr>
          <w:lang w:val="ru-RU"/>
        </w:rPr>
      </w:pPr>
    </w:p>
    <w:p w14:paraId="61642081" w14:textId="77777777" w:rsidR="00B63260" w:rsidRDefault="00B63260" w:rsidP="00B63260">
      <w:pPr>
        <w:pStyle w:val="a5"/>
        <w:ind w:firstLine="708"/>
        <w:jc w:val="both"/>
      </w:pPr>
      <w:r w:rsidRPr="00396F14">
        <w:t>Във връзка с предоставената на ОИК Кочериново 1 /един/ брой СУЕМГ за организиране на учебни, демонстративни гласувания със специализирано устройство за машинно гласуване за предстоящите избори за общински съветници и кметове на 29 октомври 2023г.</w:t>
      </w:r>
      <w:r>
        <w:t>,</w:t>
      </w:r>
      <w:r w:rsidRPr="00396F14">
        <w:t xml:space="preserve"> ОИК – Кочериново следва да </w:t>
      </w:r>
      <w:r>
        <w:t xml:space="preserve">определи място за монтаж на устройството и провеждане на обучението/ демонстрациите, както и да </w:t>
      </w:r>
      <w:r w:rsidRPr="00396F14">
        <w:t xml:space="preserve">осигури технически сътрудник, който ще извършва </w:t>
      </w:r>
      <w:r>
        <w:t>същото</w:t>
      </w:r>
      <w:r w:rsidRPr="00396F14">
        <w:t xml:space="preserve"> </w:t>
      </w:r>
      <w:r>
        <w:t>з</w:t>
      </w:r>
      <w:r w:rsidRPr="00396F14">
        <w:t>а желаещи</w:t>
      </w:r>
      <w:r>
        <w:t>те</w:t>
      </w:r>
      <w:r w:rsidRPr="00396F14">
        <w:t xml:space="preserve"> граждани</w:t>
      </w:r>
      <w:r>
        <w:t>.</w:t>
      </w:r>
      <w:r w:rsidRPr="00396F14">
        <w:t xml:space="preserve"> </w:t>
      </w:r>
      <w:r>
        <w:t xml:space="preserve">Машината е предоставена за време, определено в писмо вх. № 98/18.10.2023 г от Областна администрация , а именно: от 25 до 27 октомври 2023 год. </w:t>
      </w:r>
    </w:p>
    <w:p w14:paraId="593FE40F" w14:textId="77777777" w:rsidR="00B63260" w:rsidRDefault="00B63260" w:rsidP="00B63260">
      <w:pPr>
        <w:pStyle w:val="a5"/>
        <w:ind w:firstLine="708"/>
        <w:jc w:val="both"/>
      </w:pPr>
      <w:r>
        <w:t>Във връзка с горното от общинска администрация Кочериново е постъпило писмо вх. № 122/24.10.2023 г, с което ОИК е уведомена за наличие на техническа възможност за монтаж на демомашина за обучение на гражданите в Читалище „Пробуда“ в гр. Кочериново, пл. „Трети март“ № 1.</w:t>
      </w:r>
    </w:p>
    <w:p w14:paraId="031CE7AC" w14:textId="77777777" w:rsidR="00B63260" w:rsidRPr="00396F14" w:rsidRDefault="00B63260" w:rsidP="00B63260">
      <w:pPr>
        <w:pStyle w:val="a5"/>
        <w:ind w:firstLine="708"/>
        <w:jc w:val="both"/>
      </w:pPr>
      <w:r>
        <w:t xml:space="preserve">Осъществяването на демонстраците и обучението на демомашината ще се осъществява от технически сътрудник към ОИК Кочериново - </w:t>
      </w:r>
      <w:r w:rsidRPr="00396F14">
        <w:t>Радка Стоименова Налбантова</w:t>
      </w:r>
      <w:r>
        <w:t>, с която общинската администрация да сключи договор.</w:t>
      </w:r>
    </w:p>
    <w:p w14:paraId="06F06B42" w14:textId="77777777" w:rsidR="00B63260" w:rsidRPr="00396F14" w:rsidRDefault="00B63260" w:rsidP="00B63260">
      <w:pPr>
        <w:pStyle w:val="a5"/>
        <w:ind w:firstLine="708"/>
        <w:jc w:val="both"/>
      </w:pPr>
      <w:r w:rsidRPr="00396F14">
        <w:t>На основание</w:t>
      </w:r>
      <w:r>
        <w:t xml:space="preserve"> </w:t>
      </w:r>
      <w:r w:rsidRPr="00396F14">
        <w:t>чл. 87, ал. 1 от ИК, Общинска избирателна комисия – Кочериново</w:t>
      </w:r>
      <w:r>
        <w:t xml:space="preserve"> взе следното</w:t>
      </w:r>
    </w:p>
    <w:p w14:paraId="504F782D" w14:textId="77777777" w:rsidR="00B63260" w:rsidRDefault="00B63260" w:rsidP="00B63260">
      <w:pPr>
        <w:pStyle w:val="a5"/>
        <w:ind w:firstLine="708"/>
        <w:jc w:val="both"/>
        <w:rPr>
          <w:b/>
          <w:bCs/>
        </w:rPr>
      </w:pPr>
    </w:p>
    <w:p w14:paraId="13C245D6" w14:textId="3631809D" w:rsidR="00B63260" w:rsidRDefault="00B63260" w:rsidP="00B63260">
      <w:pPr>
        <w:pStyle w:val="a5"/>
        <w:ind w:left="2832" w:firstLine="708"/>
        <w:jc w:val="both"/>
        <w:rPr>
          <w:b/>
          <w:bCs/>
        </w:rPr>
      </w:pPr>
      <w:r w:rsidRPr="00396F14">
        <w:rPr>
          <w:b/>
          <w:bCs/>
        </w:rPr>
        <w:t>РЕШ</w:t>
      </w:r>
      <w:r>
        <w:rPr>
          <w:b/>
          <w:bCs/>
        </w:rPr>
        <w:t>ЕНИЕ:</w:t>
      </w:r>
    </w:p>
    <w:p w14:paraId="1EFDD1B9" w14:textId="77777777" w:rsidR="00B63260" w:rsidRDefault="00B63260" w:rsidP="00B63260">
      <w:pPr>
        <w:pStyle w:val="a5"/>
        <w:jc w:val="both"/>
        <w:rPr>
          <w:b/>
          <w:bCs/>
        </w:rPr>
      </w:pPr>
    </w:p>
    <w:p w14:paraId="0A637BC7" w14:textId="77777777" w:rsidR="00B63260" w:rsidRDefault="00B63260" w:rsidP="00B63260">
      <w:pPr>
        <w:pStyle w:val="a5"/>
        <w:ind w:firstLine="708"/>
        <w:jc w:val="both"/>
      </w:pPr>
      <w:r w:rsidRPr="0051052B">
        <w:t>ОПРЕДЕЛЯ</w:t>
      </w:r>
      <w:r>
        <w:t xml:space="preserve"> място </w:t>
      </w:r>
      <w:r w:rsidRPr="00396F14">
        <w:t xml:space="preserve">и график </w:t>
      </w:r>
      <w:r>
        <w:t>з</w:t>
      </w:r>
      <w:r w:rsidRPr="00396F14">
        <w:t>а демонстрационно гласуване със Специализирано устройство за електронно машинно гласуване (СУЕМГ)</w:t>
      </w:r>
      <w:r>
        <w:t>, както следва:</w:t>
      </w:r>
    </w:p>
    <w:p w14:paraId="25904568" w14:textId="77777777" w:rsidR="00B63260" w:rsidRPr="001C67B9" w:rsidRDefault="00B63260" w:rsidP="00B63260">
      <w:pPr>
        <w:pStyle w:val="a5"/>
        <w:ind w:firstLine="708"/>
        <w:jc w:val="both"/>
      </w:pPr>
      <w:r w:rsidRPr="001C67B9">
        <w:t xml:space="preserve">Малка зала на партера на Читалище „Пробуда“ в град Кочериново, пл. „Трети март“ № 1 – за времето от 09:00 ч до 12:00 ч. и от 13:00 ч. до 17:00 часа </w:t>
      </w:r>
      <w:r>
        <w:t xml:space="preserve">всеки ден </w:t>
      </w:r>
      <w:r w:rsidRPr="001C67B9">
        <w:t xml:space="preserve">за периода от 25.10.2023 г. до 27.10.2023 г. </w:t>
      </w:r>
    </w:p>
    <w:p w14:paraId="2AC35E88" w14:textId="02956236" w:rsidR="00B63260" w:rsidRPr="001C67B9" w:rsidRDefault="00B63260" w:rsidP="00B63260">
      <w:pPr>
        <w:pStyle w:val="a5"/>
        <w:ind w:firstLine="708"/>
        <w:jc w:val="both"/>
      </w:pPr>
      <w:r w:rsidRPr="001C67B9">
        <w:t>ОПРЕДЕЛЯ за технически сътрудник</w:t>
      </w:r>
      <w:r>
        <w:t xml:space="preserve"> </w:t>
      </w:r>
      <w:r w:rsidRPr="001C67B9">
        <w:t xml:space="preserve">Радка Стоименова Налбантова, ЕГН: </w:t>
      </w:r>
      <w:r w:rsidR="00200CFB">
        <w:t>----------------</w:t>
      </w:r>
      <w:r w:rsidRPr="001C67B9">
        <w:t>, ко</w:t>
      </w:r>
      <w:r>
        <w:t>я</w:t>
      </w:r>
      <w:r w:rsidRPr="001C67B9">
        <w:t xml:space="preserve">то да осъществява  разяснителна кампания за изборите за общински съветници и за кметове  на 29 октомври 2023г. за гласуване със специализирано устройство за електронно машинно гласуване (СУЕМГ)  с инсталирана демо версия за гражданите и контрол над СУЕМГ  - с възнаграждение за периода </w:t>
      </w:r>
      <w:r>
        <w:t xml:space="preserve">от общо </w:t>
      </w:r>
      <w:r w:rsidR="00200CFB">
        <w:t>150</w:t>
      </w:r>
      <w:r w:rsidRPr="001C67B9">
        <w:t xml:space="preserve"> лв. </w:t>
      </w:r>
    </w:p>
    <w:p w14:paraId="240E4047" w14:textId="77777777" w:rsidR="00B63260" w:rsidRDefault="00B63260" w:rsidP="00B63260">
      <w:pPr>
        <w:pStyle w:val="a5"/>
        <w:ind w:firstLine="708"/>
        <w:jc w:val="both"/>
      </w:pPr>
      <w:r>
        <w:t xml:space="preserve">Решението да се изпрати на общинска администрация Кочериново за </w:t>
      </w:r>
      <w:r w:rsidRPr="00396F14">
        <w:t>сключване на граждански договор</w:t>
      </w:r>
      <w:r>
        <w:t>.</w:t>
      </w:r>
    </w:p>
    <w:p w14:paraId="76B1E87E" w14:textId="1143A194" w:rsidR="00A53DB8" w:rsidRPr="00A12880" w:rsidRDefault="004525D7" w:rsidP="00A53DB8">
      <w:pPr>
        <w:ind w:firstLine="708"/>
        <w:jc w:val="both"/>
      </w:pPr>
      <w:r>
        <w:t xml:space="preserve">  </w:t>
      </w:r>
      <w:r w:rsidR="00A53DB8">
        <w:t>Решението е взето единодушно.</w:t>
      </w:r>
    </w:p>
    <w:p w14:paraId="4440B7F5" w14:textId="3AC7CB65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>обжалване пред ЦИК чрез ОИК в тридневен срок от обявяването му.</w:t>
      </w: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5C5D9657" w:rsidR="007C21B8" w:rsidRPr="00743D23" w:rsidRDefault="00743D23" w:rsidP="00200CFB">
      <w:pPr>
        <w:jc w:val="both"/>
      </w:pPr>
      <w:r w:rsidRPr="00582867">
        <w:rPr>
          <w:i/>
        </w:rPr>
        <w:t xml:space="preserve">Решението е  обявено на </w:t>
      </w:r>
      <w:r w:rsidR="004525D7">
        <w:rPr>
          <w:i/>
        </w:rPr>
        <w:t>24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D05F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180DDC"/>
    <w:rsid w:val="00200CFB"/>
    <w:rsid w:val="00202F67"/>
    <w:rsid w:val="00273722"/>
    <w:rsid w:val="002934A1"/>
    <w:rsid w:val="002B4254"/>
    <w:rsid w:val="0030484C"/>
    <w:rsid w:val="0036415B"/>
    <w:rsid w:val="0039415D"/>
    <w:rsid w:val="004525D7"/>
    <w:rsid w:val="004B2F41"/>
    <w:rsid w:val="005562B8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83B3E"/>
    <w:rsid w:val="00B63260"/>
    <w:rsid w:val="00B71AA8"/>
    <w:rsid w:val="00B857D0"/>
    <w:rsid w:val="00C63DDF"/>
    <w:rsid w:val="00CD0142"/>
    <w:rsid w:val="00CE2180"/>
    <w:rsid w:val="00D05FDE"/>
    <w:rsid w:val="00D40538"/>
    <w:rsid w:val="00E35666"/>
    <w:rsid w:val="00E9147E"/>
    <w:rsid w:val="00F10293"/>
    <w:rsid w:val="00F862F9"/>
    <w:rsid w:val="00FD2678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2023-10-24T08:05:00Z</cp:lastPrinted>
  <dcterms:created xsi:type="dcterms:W3CDTF">2023-10-24T08:05:00Z</dcterms:created>
  <dcterms:modified xsi:type="dcterms:W3CDTF">2023-10-24T08:06:00Z</dcterms:modified>
</cp:coreProperties>
</file>